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EFB" w:rsidRPr="00937EFB" w:rsidRDefault="00937EFB" w:rsidP="00937EFB">
      <w:pPr>
        <w:widowControl w:val="0"/>
        <w:adjustRightInd/>
        <w:snapToGrid/>
        <w:spacing w:after="0" w:line="360" w:lineRule="auto"/>
        <w:rPr>
          <w:rFonts w:ascii="Times New Roman" w:eastAsia="宋体" w:hAnsi="Times New Roman" w:cs="Times New Roman"/>
          <w:b/>
          <w:kern w:val="2"/>
          <w:sz w:val="30"/>
          <w:szCs w:val="30"/>
        </w:rPr>
      </w:pPr>
    </w:p>
    <w:p w:rsidR="00937EFB" w:rsidRPr="00937EFB" w:rsidRDefault="00937EFB" w:rsidP="00937EFB">
      <w:pPr>
        <w:widowControl w:val="0"/>
        <w:adjustRightInd/>
        <w:snapToGrid/>
        <w:spacing w:after="0"/>
        <w:rPr>
          <w:rFonts w:ascii="宋体" w:eastAsia="宋体" w:hAnsi="宋体" w:cs="Times New Roman"/>
          <w:b/>
          <w:color w:val="FF0000"/>
          <w:kern w:val="2"/>
          <w:sz w:val="24"/>
          <w:szCs w:val="24"/>
        </w:rPr>
      </w:pPr>
      <w:r w:rsidRPr="00937EFB">
        <w:rPr>
          <w:rFonts w:ascii="Times New Roman" w:eastAsia="宋体" w:hAnsi="Times New Roman" w:cs="Times New Roman"/>
          <w:b/>
          <w:color w:val="FF0000"/>
          <w:kern w:val="2"/>
          <w:sz w:val="24"/>
          <w:szCs w:val="24"/>
        </w:rPr>
        <w:t>备注：本项目所有包次提供的年用量均为参考用量，实际用量以院方采购为准。</w:t>
      </w:r>
    </w:p>
    <w:p w:rsidR="00937EFB" w:rsidRPr="00937EFB" w:rsidRDefault="00937EFB" w:rsidP="00937EFB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b/>
          <w:kern w:val="2"/>
          <w:sz w:val="32"/>
          <w:szCs w:val="32"/>
        </w:rPr>
      </w:pPr>
    </w:p>
    <w:p w:rsidR="00937EFB" w:rsidRPr="00937EFB" w:rsidRDefault="00937EFB" w:rsidP="00937EFB">
      <w:pPr>
        <w:widowControl w:val="0"/>
        <w:adjustRightInd/>
        <w:snapToGrid/>
        <w:spacing w:after="0"/>
        <w:jc w:val="center"/>
        <w:outlineLvl w:val="1"/>
        <w:rPr>
          <w:rFonts w:ascii="Times New Roman" w:eastAsia="宋体" w:hAnsi="Times New Roman" w:cs="Times New Roman"/>
          <w:b/>
          <w:kern w:val="2"/>
          <w:sz w:val="24"/>
          <w:szCs w:val="24"/>
        </w:rPr>
      </w:pPr>
      <w:r w:rsidRPr="00937EFB">
        <w:rPr>
          <w:rFonts w:ascii="Times New Roman" w:eastAsia="宋体" w:hAnsi="Times New Roman" w:cs="Times New Roman"/>
          <w:b/>
          <w:kern w:val="2"/>
          <w:sz w:val="24"/>
          <w:szCs w:val="24"/>
        </w:rPr>
        <w:t>第</w:t>
      </w:r>
      <w:r w:rsidRPr="00937EFB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2</w:t>
      </w:r>
      <w:r w:rsidRPr="00937EFB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包</w:t>
      </w:r>
      <w:r w:rsidRPr="00937EFB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 xml:space="preserve"> </w:t>
      </w:r>
      <w:r w:rsidRPr="00937EFB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外科腔镜吻合器</w:t>
      </w:r>
    </w:p>
    <w:p w:rsidR="00937EFB" w:rsidRPr="00937EFB" w:rsidRDefault="00937EFB" w:rsidP="00937EFB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</w:p>
    <w:tbl>
      <w:tblPr>
        <w:tblW w:w="9073" w:type="dxa"/>
        <w:jc w:val="center"/>
        <w:tblLook w:val="0000"/>
      </w:tblPr>
      <w:tblGrid>
        <w:gridCol w:w="1149"/>
        <w:gridCol w:w="1276"/>
        <w:gridCol w:w="1176"/>
        <w:gridCol w:w="4394"/>
        <w:gridCol w:w="1120"/>
      </w:tblGrid>
      <w:tr w:rsidR="00937EFB" w:rsidRPr="00937EFB" w:rsidTr="00656A11">
        <w:trPr>
          <w:trHeight w:val="36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b/>
                <w:sz w:val="24"/>
                <w:szCs w:val="24"/>
              </w:rPr>
              <w:t>参考规格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b/>
                <w:sz w:val="24"/>
                <w:szCs w:val="24"/>
              </w:rPr>
              <w:t>技术参数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937EFB">
              <w:rPr>
                <w:rFonts w:ascii="宋体" w:eastAsia="宋体" w:hAnsi="宋体" w:cs="Times New Roman" w:hint="eastAsia"/>
                <w:b/>
                <w:bCs/>
                <w:kern w:val="2"/>
                <w:sz w:val="24"/>
                <w:szCs w:val="24"/>
              </w:rPr>
              <w:t>预计年使用量</w:t>
            </w:r>
          </w:p>
        </w:tc>
      </w:tr>
      <w:tr w:rsidR="00937EFB" w:rsidRPr="00937EFB" w:rsidTr="00656A11">
        <w:trPr>
          <w:trHeight w:val="1200"/>
          <w:jc w:val="center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（进口）腔镜用直线型关节头切割闭合器和钉仓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缝合长度45mm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手动枪（45mm）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1、枪的杆身长度：≥340mm。</w:t>
            </w:r>
          </w:p>
          <w:p w:rsidR="00937EFB" w:rsidRPr="00937EFB" w:rsidRDefault="00937EFB" w:rsidP="00937E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2、缝合长度：≥45mm。</w:t>
            </w:r>
          </w:p>
          <w:p w:rsidR="00937EFB" w:rsidRPr="00937EFB" w:rsidRDefault="00937EFB" w:rsidP="00937E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3、枪要具有自适应关节头和双重加压系统，关节头可多角度调节。</w:t>
            </w:r>
          </w:p>
          <w:p w:rsidR="00937EFB" w:rsidRPr="00937EFB" w:rsidRDefault="00937EFB" w:rsidP="00937E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4、能通过12mm穿刺器。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3把</w:t>
            </w:r>
          </w:p>
        </w:tc>
      </w:tr>
      <w:tr w:rsidR="00937EFB" w:rsidRPr="00937EFB" w:rsidTr="00656A11">
        <w:trPr>
          <w:trHeight w:val="1639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电动枪（45mm）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1、枪的杆身长度：≥340mm。</w:t>
            </w:r>
          </w:p>
          <w:p w:rsidR="00937EFB" w:rsidRPr="00937EFB" w:rsidRDefault="00937EFB" w:rsidP="00937E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2、缝合长度：≥45mm。</w:t>
            </w:r>
          </w:p>
          <w:p w:rsidR="00937EFB" w:rsidRPr="00937EFB" w:rsidRDefault="00937EFB" w:rsidP="00937E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3、枪要具有自适应关节头和双重加压系统，关节头可多角度调节。</w:t>
            </w:r>
          </w:p>
          <w:p w:rsidR="00937EFB" w:rsidRPr="00937EFB" w:rsidRDefault="00937EFB" w:rsidP="00937E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4、能通过12mm穿刺器。</w:t>
            </w:r>
          </w:p>
          <w:p w:rsidR="00937EFB" w:rsidRPr="00937EFB" w:rsidRDefault="00937EFB" w:rsidP="00937E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5、电动击发。所用电池不含重金属，符合环保要求。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2把</w:t>
            </w:r>
          </w:p>
        </w:tc>
      </w:tr>
      <w:tr w:rsidR="00937EFB" w:rsidRPr="00937EFB" w:rsidTr="00656A11">
        <w:trPr>
          <w:trHeight w:val="1200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配套钉仓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EFB" w:rsidRPr="00937EFB" w:rsidRDefault="00937EFB" w:rsidP="00937EFB">
            <w:pPr>
              <w:widowControl w:val="0"/>
              <w:numPr>
                <w:ilvl w:val="0"/>
                <w:numId w:val="2"/>
              </w:num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六排缝钉。</w:t>
            </w:r>
          </w:p>
          <w:p w:rsidR="00937EFB" w:rsidRPr="00937EFB" w:rsidRDefault="00937EFB" w:rsidP="00937EFB">
            <w:pPr>
              <w:widowControl w:val="0"/>
              <w:numPr>
                <w:ilvl w:val="0"/>
                <w:numId w:val="2"/>
              </w:num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钉仓成钉高度：支持1.0、1.5、1.8、2.0mm四种以上规格，适应各种手术要求。</w:t>
            </w:r>
          </w:p>
          <w:p w:rsidR="00937EFB" w:rsidRPr="00937EFB" w:rsidRDefault="00937EFB" w:rsidP="00937E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37EFB">
              <w:rPr>
                <w:rFonts w:ascii="宋体" w:eastAsia="宋体" w:hAnsi="宋体" w:cs="Times New Roman" w:hint="eastAsia"/>
                <w:b/>
                <w:kern w:val="2"/>
                <w:sz w:val="21"/>
                <w:szCs w:val="24"/>
              </w:rPr>
              <w:t>★</w:t>
            </w:r>
            <w:r w:rsidRPr="00937EFB">
              <w:rPr>
                <w:rFonts w:ascii="宋体" w:eastAsia="宋体" w:hAnsi="宋体" w:cs="宋体"/>
                <w:sz w:val="24"/>
                <w:szCs w:val="24"/>
              </w:rPr>
              <w:t>3</w:t>
            </w: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、钉仓要具有抓持面技术并且具有非对称的弯曲钉腿，确保闭合时组织不滑脱。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5枚</w:t>
            </w:r>
          </w:p>
        </w:tc>
      </w:tr>
      <w:tr w:rsidR="00937EFB" w:rsidRPr="00937EFB" w:rsidTr="00656A11">
        <w:trPr>
          <w:trHeight w:val="1260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缝合长度60mm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手动枪（60mm）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1、枪的杆身长度：≥340mm。</w:t>
            </w:r>
          </w:p>
          <w:p w:rsidR="00937EFB" w:rsidRPr="00937EFB" w:rsidRDefault="00937EFB" w:rsidP="00937E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2、缝合长度：≥60mm。</w:t>
            </w:r>
          </w:p>
          <w:p w:rsidR="00937EFB" w:rsidRPr="00937EFB" w:rsidRDefault="00937EFB" w:rsidP="00937E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3、枪要具有自适应关节头和双重加压系统，关节头可多角度调节。</w:t>
            </w:r>
          </w:p>
          <w:p w:rsidR="00937EFB" w:rsidRPr="00937EFB" w:rsidRDefault="00937EFB" w:rsidP="00937E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4、能通过12mm穿刺器。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40把</w:t>
            </w:r>
          </w:p>
        </w:tc>
      </w:tr>
      <w:tr w:rsidR="00937EFB" w:rsidRPr="00937EFB" w:rsidTr="00656A11">
        <w:trPr>
          <w:trHeight w:val="619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配套钉仓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EFB" w:rsidRPr="00937EFB" w:rsidRDefault="00937EFB" w:rsidP="00937EFB">
            <w:pPr>
              <w:widowControl w:val="0"/>
              <w:numPr>
                <w:ilvl w:val="0"/>
                <w:numId w:val="3"/>
              </w:num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六排缝钉。</w:t>
            </w:r>
          </w:p>
          <w:p w:rsidR="00937EFB" w:rsidRPr="00937EFB" w:rsidRDefault="00937EFB" w:rsidP="00937EFB">
            <w:pPr>
              <w:widowControl w:val="0"/>
              <w:numPr>
                <w:ilvl w:val="0"/>
                <w:numId w:val="3"/>
              </w:num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钉仓成钉高度：支持0.75、1.0、1.5、1.8、2.0mm四种以上规格，适应各种手术要求。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40枚</w:t>
            </w:r>
          </w:p>
        </w:tc>
      </w:tr>
      <w:tr w:rsidR="00937EFB" w:rsidRPr="00937EFB" w:rsidTr="00656A11">
        <w:trPr>
          <w:trHeight w:val="1519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电动枪（60mm）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1、枪的杆身长度：≥340mm。</w:t>
            </w:r>
          </w:p>
          <w:p w:rsidR="00937EFB" w:rsidRPr="00937EFB" w:rsidRDefault="00937EFB" w:rsidP="00937E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2、缝合长度：≥60mm。</w:t>
            </w:r>
          </w:p>
          <w:p w:rsidR="00937EFB" w:rsidRPr="00937EFB" w:rsidRDefault="00937EFB" w:rsidP="00937E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3、枪要具有自适应关节头和双重加压系统，关节头可多角度调节。</w:t>
            </w:r>
          </w:p>
          <w:p w:rsidR="00937EFB" w:rsidRPr="00937EFB" w:rsidRDefault="00937EFB" w:rsidP="00937E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4、能通过12mm穿刺器。</w:t>
            </w:r>
          </w:p>
          <w:p w:rsidR="00937EFB" w:rsidRPr="00937EFB" w:rsidRDefault="00937EFB" w:rsidP="00937E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5、电动击发。所用电池不含重金属，符合环保要求。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3把</w:t>
            </w:r>
          </w:p>
        </w:tc>
      </w:tr>
      <w:tr w:rsidR="00937EFB" w:rsidRPr="00937EFB" w:rsidTr="00656A11">
        <w:trPr>
          <w:trHeight w:val="416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配套钉仓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EFB" w:rsidRPr="00937EFB" w:rsidRDefault="00937EFB" w:rsidP="00937EFB">
            <w:pPr>
              <w:widowControl w:val="0"/>
              <w:numPr>
                <w:ilvl w:val="0"/>
                <w:numId w:val="4"/>
              </w:num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六排缝钉。</w:t>
            </w:r>
          </w:p>
          <w:p w:rsidR="00937EFB" w:rsidRPr="00937EFB" w:rsidRDefault="00937EFB" w:rsidP="00937EFB">
            <w:pPr>
              <w:widowControl w:val="0"/>
              <w:numPr>
                <w:ilvl w:val="0"/>
                <w:numId w:val="4"/>
              </w:num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钉仓成钉高度为：支持1.0、1.5、1.8、2.0mm四种以上规格，适应各种手术要求。</w:t>
            </w:r>
          </w:p>
          <w:p w:rsidR="00937EFB" w:rsidRPr="00937EFB" w:rsidRDefault="00937EFB" w:rsidP="00937E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37EFB">
              <w:rPr>
                <w:rFonts w:ascii="宋体" w:eastAsia="宋体" w:hAnsi="宋体" w:cs="Times New Roman" w:hint="eastAsia"/>
                <w:b/>
                <w:kern w:val="2"/>
                <w:sz w:val="21"/>
                <w:szCs w:val="24"/>
              </w:rPr>
              <w:t>★</w:t>
            </w:r>
            <w:r w:rsidRPr="00937EFB">
              <w:rPr>
                <w:rFonts w:ascii="宋体" w:eastAsia="宋体" w:hAnsi="宋体" w:cs="宋体"/>
                <w:sz w:val="24"/>
                <w:szCs w:val="24"/>
              </w:rPr>
              <w:t>3</w:t>
            </w: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、钉仓要具有抓持面技术并且具有非对称的弯曲钉腿，确保闭合时组织不滑脱。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3枚</w:t>
            </w:r>
          </w:p>
        </w:tc>
      </w:tr>
      <w:tr w:rsidR="00937EFB" w:rsidRPr="00937EFB" w:rsidTr="00656A11">
        <w:trPr>
          <w:trHeight w:val="1020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缝合长度35mm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电动枪（35mm）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1、电动机发，所用电池不含重金属，符合环保要求。</w:t>
            </w:r>
          </w:p>
          <w:p w:rsidR="00937EFB" w:rsidRPr="00937EFB" w:rsidRDefault="00937EFB" w:rsidP="00937E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2、杆身直径：9mm，杆身长度：320mm。</w:t>
            </w:r>
          </w:p>
          <w:p w:rsidR="00937EFB" w:rsidRPr="00937EFB" w:rsidRDefault="00937EFB" w:rsidP="00937E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3、关节头转角：≥50度。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2把</w:t>
            </w:r>
          </w:p>
        </w:tc>
      </w:tr>
      <w:tr w:rsidR="00937EFB" w:rsidRPr="00937EFB" w:rsidTr="00656A11">
        <w:trPr>
          <w:trHeight w:val="960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配套钉仓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1、钉仓成钉高度：1.0mm。</w:t>
            </w:r>
          </w:p>
          <w:p w:rsidR="00937EFB" w:rsidRPr="00937EFB" w:rsidRDefault="00937EFB" w:rsidP="00937E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2、钉砧：7mm。</w:t>
            </w:r>
          </w:p>
          <w:p w:rsidR="00937EFB" w:rsidRPr="00937EFB" w:rsidRDefault="00937EFB" w:rsidP="00937E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3、钉砧厚度：3.5mm。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EFB" w:rsidRPr="00937EFB" w:rsidRDefault="00937EFB" w:rsidP="00937EF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sz w:val="24"/>
                <w:szCs w:val="24"/>
              </w:rPr>
              <w:t>2个</w:t>
            </w:r>
          </w:p>
        </w:tc>
      </w:tr>
    </w:tbl>
    <w:p w:rsidR="00937EFB" w:rsidRPr="00937EFB" w:rsidRDefault="00937EFB" w:rsidP="00937EFB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937EFB" w:rsidRPr="00937EFB" w:rsidRDefault="00937EFB" w:rsidP="00937EFB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937EFB" w:rsidRPr="00937EFB" w:rsidRDefault="00937EFB" w:rsidP="00937EFB">
      <w:pPr>
        <w:widowControl w:val="0"/>
        <w:adjustRightInd/>
        <w:snapToGrid/>
        <w:spacing w:after="0"/>
        <w:jc w:val="center"/>
        <w:outlineLvl w:val="1"/>
        <w:rPr>
          <w:rFonts w:ascii="Times New Roman" w:eastAsia="宋体" w:hAnsi="Times New Roman" w:cs="Times New Roman"/>
          <w:b/>
          <w:kern w:val="2"/>
          <w:sz w:val="24"/>
          <w:szCs w:val="24"/>
        </w:rPr>
      </w:pPr>
      <w:r w:rsidRPr="00937EFB">
        <w:rPr>
          <w:rFonts w:ascii="Times New Roman" w:eastAsia="宋体" w:hAnsi="Times New Roman" w:cs="Times New Roman"/>
          <w:b/>
          <w:kern w:val="2"/>
          <w:sz w:val="24"/>
          <w:szCs w:val="24"/>
        </w:rPr>
        <w:t>第</w:t>
      </w:r>
      <w:r w:rsidRPr="00937EFB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3</w:t>
      </w:r>
      <w:r w:rsidRPr="00937EFB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包</w:t>
      </w:r>
      <w:r w:rsidRPr="00937EFB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 xml:space="preserve"> </w:t>
      </w:r>
      <w:r w:rsidRPr="00937EFB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血管内皮生长因子测定试剂盒</w:t>
      </w:r>
    </w:p>
    <w:p w:rsidR="00937EFB" w:rsidRPr="00937EFB" w:rsidRDefault="00937EFB" w:rsidP="00937EFB">
      <w:pPr>
        <w:widowControl w:val="0"/>
        <w:adjustRightInd/>
        <w:snapToGrid/>
        <w:spacing w:after="0" w:line="360" w:lineRule="auto"/>
        <w:jc w:val="both"/>
        <w:rPr>
          <w:rFonts w:ascii="宋体" w:eastAsia="宋体" w:hAnsi="宋体" w:cs="Times New Roman"/>
          <w:kern w:val="2"/>
          <w:sz w:val="24"/>
          <w:szCs w:val="24"/>
        </w:rPr>
      </w:pPr>
    </w:p>
    <w:p w:rsidR="00937EFB" w:rsidRPr="00937EFB" w:rsidRDefault="00937EFB" w:rsidP="00937EFB">
      <w:pPr>
        <w:widowControl w:val="0"/>
        <w:adjustRightInd/>
        <w:snapToGrid/>
        <w:spacing w:after="0" w:line="360" w:lineRule="auto"/>
        <w:jc w:val="both"/>
        <w:rPr>
          <w:rFonts w:ascii="宋体" w:eastAsia="宋体" w:hAnsi="宋体" w:cs="Times New Roman"/>
          <w:kern w:val="2"/>
          <w:sz w:val="24"/>
          <w:szCs w:val="24"/>
        </w:rPr>
      </w:pPr>
      <w:r w:rsidRPr="00937EFB">
        <w:rPr>
          <w:rFonts w:ascii="宋体" w:eastAsia="宋体" w:hAnsi="宋体" w:cs="Times New Roman" w:hint="eastAsia"/>
          <w:kern w:val="2"/>
          <w:sz w:val="24"/>
          <w:szCs w:val="24"/>
        </w:rPr>
        <w:t>1、方法学：酶联免疫吸附法，适用于检测血清中血管内皮生长因子浓度。</w:t>
      </w:r>
    </w:p>
    <w:p w:rsidR="00937EFB" w:rsidRPr="00937EFB" w:rsidRDefault="00937EFB" w:rsidP="00937EFB">
      <w:pPr>
        <w:widowControl w:val="0"/>
        <w:adjustRightInd/>
        <w:snapToGrid/>
        <w:spacing w:after="0" w:line="360" w:lineRule="auto"/>
        <w:jc w:val="both"/>
        <w:rPr>
          <w:rFonts w:ascii="宋体" w:eastAsia="宋体" w:hAnsi="宋体" w:cs="Times New Roman"/>
          <w:kern w:val="2"/>
          <w:sz w:val="24"/>
          <w:szCs w:val="24"/>
        </w:rPr>
      </w:pPr>
      <w:r w:rsidRPr="00937EFB">
        <w:rPr>
          <w:rFonts w:ascii="宋体" w:eastAsia="宋体" w:hAnsi="宋体" w:cs="Times New Roman" w:hint="eastAsia"/>
          <w:kern w:val="2"/>
          <w:sz w:val="24"/>
          <w:szCs w:val="24"/>
        </w:rPr>
        <w:t>2、参考规格：96人份/盒</w:t>
      </w:r>
    </w:p>
    <w:p w:rsidR="00937EFB" w:rsidRPr="00937EFB" w:rsidRDefault="00937EFB" w:rsidP="00937EFB">
      <w:pPr>
        <w:widowControl w:val="0"/>
        <w:adjustRightInd/>
        <w:snapToGrid/>
        <w:spacing w:after="0" w:line="360" w:lineRule="auto"/>
        <w:jc w:val="both"/>
        <w:rPr>
          <w:rFonts w:ascii="宋体" w:eastAsia="宋体" w:hAnsi="宋体" w:cs="Times New Roman"/>
          <w:kern w:val="2"/>
          <w:sz w:val="24"/>
          <w:szCs w:val="24"/>
        </w:rPr>
      </w:pPr>
      <w:r w:rsidRPr="00937EFB">
        <w:rPr>
          <w:rFonts w:ascii="宋体" w:eastAsia="宋体" w:hAnsi="宋体" w:cs="Times New Roman"/>
          <w:kern w:val="2"/>
          <w:sz w:val="24"/>
          <w:szCs w:val="24"/>
        </w:rPr>
        <w:t>3</w:t>
      </w:r>
      <w:r w:rsidRPr="00937EFB">
        <w:rPr>
          <w:rFonts w:ascii="宋体" w:eastAsia="宋体" w:hAnsi="宋体" w:cs="Times New Roman" w:hint="eastAsia"/>
          <w:kern w:val="2"/>
          <w:sz w:val="24"/>
          <w:szCs w:val="24"/>
        </w:rPr>
        <w:t>、技术要求：</w:t>
      </w:r>
    </w:p>
    <w:p w:rsidR="00937EFB" w:rsidRPr="00937EFB" w:rsidRDefault="00937EFB" w:rsidP="00937EFB">
      <w:pPr>
        <w:widowControl w:val="0"/>
        <w:adjustRightInd/>
        <w:snapToGrid/>
        <w:spacing w:after="0" w:line="360" w:lineRule="auto"/>
        <w:jc w:val="both"/>
        <w:rPr>
          <w:rFonts w:ascii="宋体" w:eastAsia="宋体" w:hAnsi="宋体" w:cs="Times New Roman"/>
          <w:kern w:val="2"/>
          <w:sz w:val="24"/>
          <w:szCs w:val="24"/>
        </w:rPr>
      </w:pPr>
      <w:r w:rsidRPr="00937EFB">
        <w:rPr>
          <w:rFonts w:ascii="宋体" w:eastAsia="宋体" w:hAnsi="宋体" w:cs="Times New Roman" w:hint="eastAsia"/>
          <w:kern w:val="2"/>
          <w:sz w:val="24"/>
          <w:szCs w:val="24"/>
        </w:rPr>
        <w:t>（1）试剂批间差：≤15%</w:t>
      </w:r>
    </w:p>
    <w:p w:rsidR="00937EFB" w:rsidRPr="00937EFB" w:rsidRDefault="00937EFB" w:rsidP="00937EFB">
      <w:pPr>
        <w:widowControl w:val="0"/>
        <w:adjustRightInd/>
        <w:snapToGrid/>
        <w:spacing w:after="0" w:line="360" w:lineRule="auto"/>
        <w:jc w:val="both"/>
        <w:rPr>
          <w:rFonts w:ascii="宋体" w:eastAsia="宋体" w:hAnsi="宋体" w:cs="Times New Roman"/>
          <w:kern w:val="2"/>
          <w:sz w:val="24"/>
          <w:szCs w:val="24"/>
        </w:rPr>
      </w:pPr>
      <w:r w:rsidRPr="00937EFB">
        <w:rPr>
          <w:rFonts w:ascii="宋体" w:eastAsia="宋体" w:hAnsi="宋体" w:cs="Times New Roman" w:hint="eastAsia"/>
          <w:kern w:val="2"/>
          <w:sz w:val="24"/>
          <w:szCs w:val="24"/>
        </w:rPr>
        <w:t>（2）线性范围：在6.25-400pg/ml的线性范围内，试剂盒的相关系数r应≥0.9900</w:t>
      </w:r>
    </w:p>
    <w:p w:rsidR="00937EFB" w:rsidRPr="00937EFB" w:rsidRDefault="00937EFB" w:rsidP="00937EFB">
      <w:pPr>
        <w:widowControl w:val="0"/>
        <w:adjustRightInd/>
        <w:snapToGrid/>
        <w:spacing w:after="0" w:line="360" w:lineRule="auto"/>
        <w:jc w:val="both"/>
        <w:rPr>
          <w:rFonts w:ascii="宋体" w:eastAsia="宋体" w:hAnsi="宋体" w:cs="Times New Roman"/>
          <w:kern w:val="2"/>
          <w:sz w:val="24"/>
          <w:szCs w:val="24"/>
        </w:rPr>
      </w:pPr>
      <w:r w:rsidRPr="00937EFB">
        <w:rPr>
          <w:rFonts w:ascii="宋体" w:eastAsia="宋体" w:hAnsi="宋体" w:cs="Times New Roman" w:hint="eastAsia"/>
          <w:kern w:val="2"/>
          <w:sz w:val="24"/>
          <w:szCs w:val="24"/>
        </w:rPr>
        <w:t>（3）空白检出下限：6.25pg/ml</w:t>
      </w:r>
    </w:p>
    <w:p w:rsidR="00937EFB" w:rsidRPr="00937EFB" w:rsidRDefault="00937EFB" w:rsidP="00937EFB">
      <w:pPr>
        <w:widowControl w:val="0"/>
        <w:adjustRightInd/>
        <w:snapToGrid/>
        <w:spacing w:after="0" w:line="360" w:lineRule="auto"/>
        <w:jc w:val="both"/>
        <w:rPr>
          <w:rFonts w:ascii="宋体" w:eastAsia="宋体" w:hAnsi="宋体" w:cs="Times New Roman"/>
          <w:kern w:val="2"/>
          <w:sz w:val="24"/>
          <w:szCs w:val="24"/>
        </w:rPr>
      </w:pPr>
      <w:r w:rsidRPr="00937EFB">
        <w:rPr>
          <w:rFonts w:ascii="宋体" w:eastAsia="宋体" w:hAnsi="宋体" w:cs="Times New Roman" w:hint="eastAsia"/>
          <w:kern w:val="2"/>
          <w:sz w:val="24"/>
          <w:szCs w:val="24"/>
        </w:rPr>
        <w:t>（4）准确性：相对偏差不超过±10%</w:t>
      </w:r>
    </w:p>
    <w:p w:rsidR="00937EFB" w:rsidRPr="00937EFB" w:rsidRDefault="00937EFB" w:rsidP="00937EFB">
      <w:pPr>
        <w:widowControl w:val="0"/>
        <w:adjustRightInd/>
        <w:snapToGrid/>
        <w:spacing w:after="0" w:line="360" w:lineRule="auto"/>
        <w:jc w:val="both"/>
        <w:rPr>
          <w:rFonts w:ascii="宋体" w:eastAsia="宋体" w:hAnsi="宋体" w:cs="Times New Roman"/>
          <w:kern w:val="2"/>
          <w:sz w:val="24"/>
          <w:szCs w:val="24"/>
        </w:rPr>
      </w:pPr>
      <w:r w:rsidRPr="00937EFB">
        <w:rPr>
          <w:rFonts w:ascii="宋体" w:eastAsia="宋体" w:hAnsi="宋体" w:cs="Times New Roman" w:hint="eastAsia"/>
          <w:kern w:val="2"/>
          <w:sz w:val="24"/>
          <w:szCs w:val="24"/>
        </w:rPr>
        <w:t>（5）特异性：本试剂盒加入200ug/ml的人成纤维细胞生长因子（FGF2）或30ng/ml的表皮生长因子（EGF）的样本，其测定结果不大20pg/ml。</w:t>
      </w:r>
    </w:p>
    <w:p w:rsidR="00937EFB" w:rsidRPr="00937EFB" w:rsidRDefault="00937EFB" w:rsidP="00937EFB">
      <w:pPr>
        <w:widowControl w:val="0"/>
        <w:adjustRightInd/>
        <w:snapToGrid/>
        <w:spacing w:after="0" w:line="360" w:lineRule="auto"/>
        <w:jc w:val="both"/>
        <w:rPr>
          <w:rFonts w:ascii="宋体" w:eastAsia="宋体" w:hAnsi="宋体" w:cs="Times New Roman"/>
          <w:kern w:val="2"/>
          <w:sz w:val="24"/>
          <w:szCs w:val="24"/>
        </w:rPr>
      </w:pPr>
      <w:r w:rsidRPr="00937EFB">
        <w:rPr>
          <w:rFonts w:ascii="宋体" w:eastAsia="宋体" w:hAnsi="宋体" w:cs="Times New Roman" w:hint="eastAsia"/>
          <w:kern w:val="2"/>
          <w:sz w:val="24"/>
          <w:szCs w:val="24"/>
        </w:rPr>
        <w:t>4、★承诺服务期内免费提供配套定标液和质控品。</w:t>
      </w:r>
    </w:p>
    <w:p w:rsidR="00937EFB" w:rsidRPr="00937EFB" w:rsidRDefault="00937EFB" w:rsidP="00937EFB">
      <w:pPr>
        <w:widowControl w:val="0"/>
        <w:adjustRightInd/>
        <w:snapToGrid/>
        <w:spacing w:after="0" w:line="360" w:lineRule="auto"/>
        <w:jc w:val="both"/>
        <w:rPr>
          <w:rFonts w:ascii="宋体" w:eastAsia="宋体" w:hAnsi="宋体" w:cs="Times New Roman"/>
          <w:kern w:val="2"/>
          <w:sz w:val="24"/>
          <w:szCs w:val="24"/>
        </w:rPr>
      </w:pPr>
      <w:r w:rsidRPr="00937EFB">
        <w:rPr>
          <w:rFonts w:ascii="宋体" w:eastAsia="宋体" w:hAnsi="宋体" w:cs="Times New Roman"/>
          <w:kern w:val="2"/>
          <w:sz w:val="24"/>
          <w:szCs w:val="24"/>
        </w:rPr>
        <w:t>5</w:t>
      </w:r>
      <w:r w:rsidRPr="00937EFB">
        <w:rPr>
          <w:rFonts w:ascii="宋体" w:eastAsia="宋体" w:hAnsi="宋体" w:cs="Times New Roman" w:hint="eastAsia"/>
          <w:kern w:val="2"/>
          <w:sz w:val="24"/>
          <w:szCs w:val="24"/>
        </w:rPr>
        <w:t>、预计年使用量：1000人份/年。</w:t>
      </w:r>
    </w:p>
    <w:p w:rsidR="00937EFB" w:rsidRPr="00937EFB" w:rsidRDefault="00937EFB" w:rsidP="00937EFB">
      <w:pPr>
        <w:widowControl w:val="0"/>
        <w:adjustRightInd/>
        <w:snapToGrid/>
        <w:spacing w:after="0"/>
        <w:jc w:val="center"/>
        <w:outlineLvl w:val="1"/>
        <w:rPr>
          <w:rFonts w:ascii="宋体" w:eastAsia="宋体" w:hAnsi="宋体" w:cs="Times New Roman"/>
          <w:b/>
          <w:kern w:val="2"/>
          <w:sz w:val="24"/>
          <w:szCs w:val="24"/>
        </w:rPr>
      </w:pPr>
      <w:r w:rsidRPr="00937EFB">
        <w:rPr>
          <w:rFonts w:ascii="Times New Roman" w:eastAsia="宋体" w:hAnsi="Times New Roman" w:cs="Times New Roman"/>
          <w:kern w:val="2"/>
          <w:sz w:val="21"/>
          <w:szCs w:val="24"/>
        </w:rPr>
        <w:br w:type="page"/>
      </w:r>
      <w:r w:rsidRPr="00937EFB">
        <w:rPr>
          <w:rFonts w:ascii="宋体" w:eastAsia="宋体" w:hAnsi="宋体" w:cs="Times New Roman"/>
          <w:b/>
          <w:kern w:val="2"/>
          <w:sz w:val="24"/>
          <w:szCs w:val="24"/>
        </w:rPr>
        <w:lastRenderedPageBreak/>
        <w:t>第</w:t>
      </w:r>
      <w:r w:rsidRPr="00937EFB">
        <w:rPr>
          <w:rFonts w:ascii="宋体" w:eastAsia="宋体" w:hAnsi="宋体" w:cs="Times New Roman" w:hint="eastAsia"/>
          <w:b/>
          <w:kern w:val="2"/>
          <w:sz w:val="24"/>
          <w:szCs w:val="24"/>
        </w:rPr>
        <w:t>4包 药物中心静脉导管</w:t>
      </w:r>
    </w:p>
    <w:tbl>
      <w:tblPr>
        <w:tblW w:w="8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72"/>
        <w:gridCol w:w="1334"/>
        <w:gridCol w:w="1397"/>
        <w:gridCol w:w="1276"/>
        <w:gridCol w:w="4415"/>
      </w:tblGrid>
      <w:tr w:rsidR="00937EFB" w:rsidRPr="00937EFB" w:rsidTr="00656A11">
        <w:trPr>
          <w:trHeight w:val="837"/>
        </w:trPr>
        <w:tc>
          <w:tcPr>
            <w:tcW w:w="372" w:type="dxa"/>
            <w:noWrap/>
            <w:vAlign w:val="center"/>
          </w:tcPr>
          <w:p w:rsidR="00937EFB" w:rsidRPr="00937EFB" w:rsidRDefault="00937EFB" w:rsidP="00937EFB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4"/>
                <w:szCs w:val="24"/>
              </w:rPr>
            </w:pPr>
            <w:r w:rsidRPr="00937EFB">
              <w:rPr>
                <w:rFonts w:ascii="宋体" w:eastAsia="宋体" w:hAnsi="宋体" w:cs="Times New Roman" w:hint="eastAsia"/>
                <w:b/>
                <w:color w:val="000000"/>
                <w:kern w:val="2"/>
                <w:sz w:val="24"/>
                <w:szCs w:val="24"/>
              </w:rPr>
              <w:t>序号</w:t>
            </w:r>
          </w:p>
        </w:tc>
        <w:tc>
          <w:tcPr>
            <w:tcW w:w="1334" w:type="dxa"/>
            <w:noWrap/>
            <w:vAlign w:val="center"/>
          </w:tcPr>
          <w:p w:rsidR="00937EFB" w:rsidRPr="00937EFB" w:rsidRDefault="00937EFB" w:rsidP="00937EFB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4"/>
                <w:szCs w:val="24"/>
              </w:rPr>
            </w:pPr>
            <w:r w:rsidRPr="00937EFB">
              <w:rPr>
                <w:rFonts w:ascii="宋体" w:eastAsia="宋体" w:hAnsi="宋体" w:cs="Times New Roman" w:hint="eastAsia"/>
                <w:b/>
                <w:color w:val="000000"/>
                <w:kern w:val="2"/>
                <w:sz w:val="24"/>
                <w:szCs w:val="24"/>
              </w:rPr>
              <w:t>名称</w:t>
            </w:r>
          </w:p>
        </w:tc>
        <w:tc>
          <w:tcPr>
            <w:tcW w:w="1397" w:type="dxa"/>
            <w:noWrap/>
            <w:vAlign w:val="center"/>
          </w:tcPr>
          <w:p w:rsidR="00937EFB" w:rsidRPr="00937EFB" w:rsidRDefault="00937EFB" w:rsidP="00937EFB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4"/>
                <w:szCs w:val="24"/>
              </w:rPr>
            </w:pPr>
            <w:r w:rsidRPr="00937EFB">
              <w:rPr>
                <w:rFonts w:ascii="宋体" w:eastAsia="宋体" w:hAnsi="宋体" w:cs="Times New Roman" w:hint="eastAsia"/>
                <w:b/>
                <w:color w:val="000000"/>
                <w:kern w:val="2"/>
                <w:sz w:val="24"/>
                <w:szCs w:val="24"/>
              </w:rPr>
              <w:t>参考规格</w:t>
            </w:r>
          </w:p>
        </w:tc>
        <w:tc>
          <w:tcPr>
            <w:tcW w:w="1276" w:type="dxa"/>
            <w:noWrap/>
            <w:vAlign w:val="center"/>
          </w:tcPr>
          <w:p w:rsidR="00937EFB" w:rsidRPr="00937EFB" w:rsidRDefault="00937EFB" w:rsidP="00937EFB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4"/>
                <w:szCs w:val="24"/>
              </w:rPr>
            </w:pPr>
            <w:r w:rsidRPr="00937EFB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预计年使用量（个/年）</w:t>
            </w:r>
          </w:p>
        </w:tc>
        <w:tc>
          <w:tcPr>
            <w:tcW w:w="4415" w:type="dxa"/>
            <w:noWrap/>
            <w:vAlign w:val="center"/>
          </w:tcPr>
          <w:p w:rsidR="00937EFB" w:rsidRPr="00937EFB" w:rsidRDefault="00937EFB" w:rsidP="00937EFB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kern w:val="2"/>
                <w:sz w:val="24"/>
                <w:szCs w:val="24"/>
              </w:rPr>
            </w:pPr>
            <w:r w:rsidRPr="00937EFB">
              <w:rPr>
                <w:rFonts w:ascii="宋体" w:eastAsia="宋体" w:hAnsi="宋体" w:cs="Times New Roman" w:hint="eastAsia"/>
                <w:b/>
                <w:color w:val="000000"/>
                <w:kern w:val="2"/>
                <w:sz w:val="24"/>
                <w:szCs w:val="24"/>
              </w:rPr>
              <w:t>技术参数</w:t>
            </w:r>
          </w:p>
        </w:tc>
      </w:tr>
      <w:tr w:rsidR="00937EFB" w:rsidRPr="00937EFB" w:rsidTr="00656A11">
        <w:trPr>
          <w:trHeight w:val="5324"/>
        </w:trPr>
        <w:tc>
          <w:tcPr>
            <w:tcW w:w="372" w:type="dxa"/>
            <w:noWrap/>
            <w:vAlign w:val="center"/>
          </w:tcPr>
          <w:p w:rsidR="00937EFB" w:rsidRPr="00937EFB" w:rsidRDefault="00937EFB" w:rsidP="00937EFB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937EFB">
              <w:rPr>
                <w:rFonts w:ascii="宋体" w:eastAsia="宋体" w:hAnsi="宋体" w:cs="Times New Roman" w:hint="eastAsia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334" w:type="dxa"/>
            <w:noWrap/>
            <w:vAlign w:val="center"/>
          </w:tcPr>
          <w:p w:rsidR="00937EFB" w:rsidRPr="00937EFB" w:rsidRDefault="00937EFB" w:rsidP="00937EFB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937EFB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药物中心静脉导管</w:t>
            </w:r>
          </w:p>
        </w:tc>
        <w:tc>
          <w:tcPr>
            <w:tcW w:w="1397" w:type="dxa"/>
            <w:noWrap/>
            <w:vAlign w:val="center"/>
          </w:tcPr>
          <w:p w:rsidR="00937EFB" w:rsidRPr="00937EFB" w:rsidRDefault="00937EFB" w:rsidP="00937EFB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937EFB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单腔、抗感染</w:t>
            </w:r>
          </w:p>
        </w:tc>
        <w:tc>
          <w:tcPr>
            <w:tcW w:w="1276" w:type="dxa"/>
            <w:noWrap/>
            <w:vAlign w:val="center"/>
          </w:tcPr>
          <w:p w:rsidR="00937EFB" w:rsidRPr="00937EFB" w:rsidRDefault="00937EFB" w:rsidP="00937EFB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937EFB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500</w:t>
            </w:r>
          </w:p>
        </w:tc>
        <w:tc>
          <w:tcPr>
            <w:tcW w:w="4415" w:type="dxa"/>
            <w:noWrap/>
            <w:vAlign w:val="center"/>
          </w:tcPr>
          <w:p w:rsidR="00937EFB" w:rsidRPr="00937EFB" w:rsidRDefault="00937EFB" w:rsidP="00937EFB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noProof/>
                <w:color w:val="000000"/>
                <w:kern w:val="2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4095750</wp:posOffset>
                  </wp:positionH>
                  <wp:positionV relativeFrom="paragraph">
                    <wp:posOffset>0</wp:posOffset>
                  </wp:positionV>
                  <wp:extent cx="323850" cy="285750"/>
                  <wp:effectExtent l="0" t="0" r="0" b="0"/>
                  <wp:wrapNone/>
                  <wp:docPr id="3" name="图片 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8334375" y="10325100"/>
                            <a:ext cx="309880" cy="273685"/>
                            <a:chOff x="8334375" y="10325100"/>
                            <a:chExt cx="309880" cy="273685"/>
                          </a:xfrm>
                        </a:grpSpPr>
                        <a:sp>
                          <a:nvSpPr>
                            <a:cNvPr id="3" name="文本框 2"/>
                            <a:cNvSpPr txBox="1"/>
                          </a:nvSpPr>
                          <a:spPr>
                            <a:xfrm>
                              <a:off x="8334375" y="10350500"/>
                              <a:ext cx="309880" cy="273685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vertOverflow="clip" horzOverflow="clip"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/>
                                <a:endParaRPr lang="zh-CN" altLang="en-US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937EFB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1、主要功能：适用于全胃肠外营养和长时间留置导管病人。</w:t>
            </w:r>
          </w:p>
          <w:p w:rsidR="00937EFB" w:rsidRPr="00937EFB" w:rsidRDefault="00937EFB" w:rsidP="00937EFB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37EFB">
              <w:rPr>
                <w:rFonts w:ascii="宋体" w:eastAsia="宋体" w:hAnsi="宋体" w:cs="Times New Roman"/>
                <w:kern w:val="2"/>
                <w:sz w:val="24"/>
                <w:szCs w:val="24"/>
              </w:rPr>
              <w:t>2</w:t>
            </w:r>
            <w:r w:rsidRPr="00937EFB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、主要构成：由导管，三角座，延长管及药物组成。</w:t>
            </w:r>
          </w:p>
          <w:p w:rsidR="00937EFB" w:rsidRPr="00937EFB" w:rsidRDefault="00937EFB" w:rsidP="00937EFB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37EFB">
              <w:rPr>
                <w:rFonts w:ascii="宋体" w:eastAsia="宋体" w:hAnsi="宋体" w:cs="Times New Roman"/>
                <w:kern w:val="2"/>
                <w:sz w:val="24"/>
                <w:szCs w:val="24"/>
              </w:rPr>
              <w:t>3</w:t>
            </w:r>
            <w:r w:rsidRPr="00937EFB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、材质要求：导管采用进口聚氯氨基甲酸乙酯材料制造；导丝为进口镍钛合金；扩张管主要由聚丙烯制成；蓝空针主要由聚乙烯、聚氯乙烯、硅橡胶制成。</w:t>
            </w:r>
          </w:p>
          <w:p w:rsidR="00937EFB" w:rsidRPr="00937EFB" w:rsidRDefault="00937EFB" w:rsidP="00937EFB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37EFB">
              <w:rPr>
                <w:rFonts w:ascii="宋体" w:eastAsia="宋体" w:hAnsi="宋体" w:cs="Times New Roman"/>
                <w:kern w:val="2"/>
                <w:sz w:val="24"/>
                <w:szCs w:val="24"/>
              </w:rPr>
              <w:t>4</w:t>
            </w:r>
            <w:r w:rsidRPr="00937EFB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、技术要求：</w:t>
            </w:r>
          </w:p>
          <w:p w:rsidR="00937EFB" w:rsidRPr="00937EFB" w:rsidRDefault="00937EFB" w:rsidP="00937EFB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37EFB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（</w:t>
            </w:r>
            <w:r w:rsidRPr="00937EFB">
              <w:rPr>
                <w:rFonts w:ascii="宋体" w:eastAsia="宋体" w:hAnsi="宋体" w:cs="Times New Roman"/>
                <w:kern w:val="2"/>
                <w:sz w:val="24"/>
                <w:szCs w:val="24"/>
              </w:rPr>
              <w:t>1</w:t>
            </w:r>
            <w:r w:rsidRPr="00937EFB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）留置时间：≥30天，</w:t>
            </w:r>
          </w:p>
          <w:p w:rsidR="00937EFB" w:rsidRPr="00937EFB" w:rsidRDefault="00937EFB" w:rsidP="00937EFB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37EFB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（2）药物为盐酸米诺环素和利福平，两种药物结合制做，抗感染</w:t>
            </w:r>
          </w:p>
          <w:p w:rsidR="00937EFB" w:rsidRPr="00937EFB" w:rsidRDefault="00937EFB" w:rsidP="00937EFB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37EFB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（3）有消毒包，包内配有：导丝、穿刺针/（直行针或丫行针）两种、扩张管、注射器、破皮刀、篮空针、输液接头、蝶行夹、止流夹、贴膜、输液贴、纱布、缝合针线、洞巾、小单、药杯、吸塑托盘、消毒刷、手套、中单等。</w:t>
            </w:r>
          </w:p>
          <w:p w:rsidR="00937EFB" w:rsidRPr="00937EFB" w:rsidRDefault="00937EFB" w:rsidP="00937EFB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color w:val="000000"/>
                <w:kern w:val="2"/>
                <w:sz w:val="24"/>
                <w:szCs w:val="24"/>
              </w:rPr>
            </w:pPr>
            <w:r w:rsidRPr="00937EFB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（4）环氧乙烷灭菌，一种性使用。</w:t>
            </w:r>
          </w:p>
        </w:tc>
      </w:tr>
    </w:tbl>
    <w:p w:rsidR="00937EFB" w:rsidRPr="00937EFB" w:rsidRDefault="00937EFB" w:rsidP="00937EFB">
      <w:pPr>
        <w:widowControl w:val="0"/>
        <w:adjustRightInd/>
        <w:snapToGrid/>
        <w:spacing w:after="0"/>
        <w:jc w:val="both"/>
        <w:rPr>
          <w:rFonts w:ascii="宋体" w:eastAsia="宋体" w:hAnsi="宋体" w:cs="Times New Roman"/>
          <w:kern w:val="2"/>
          <w:sz w:val="24"/>
          <w:szCs w:val="24"/>
        </w:rPr>
      </w:pPr>
    </w:p>
    <w:sectPr w:rsidR="00937EFB" w:rsidRPr="00937EF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8B7" w:rsidRDefault="008338B7" w:rsidP="00937EFB">
      <w:pPr>
        <w:spacing w:after="0"/>
      </w:pPr>
      <w:r>
        <w:separator/>
      </w:r>
    </w:p>
  </w:endnote>
  <w:endnote w:type="continuationSeparator" w:id="0">
    <w:p w:rsidR="008338B7" w:rsidRDefault="008338B7" w:rsidP="00937EF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8B7" w:rsidRDefault="008338B7" w:rsidP="00937EFB">
      <w:pPr>
        <w:spacing w:after="0"/>
      </w:pPr>
      <w:r>
        <w:separator/>
      </w:r>
    </w:p>
  </w:footnote>
  <w:footnote w:type="continuationSeparator" w:id="0">
    <w:p w:rsidR="008338B7" w:rsidRDefault="008338B7" w:rsidP="00937EF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E39"/>
    <w:multiLevelType w:val="multilevel"/>
    <w:tmpl w:val="01C50E3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135477F"/>
    <w:multiLevelType w:val="multilevel"/>
    <w:tmpl w:val="4135477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D05F6B"/>
    <w:multiLevelType w:val="multilevel"/>
    <w:tmpl w:val="60D05F6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6C863C7"/>
    <w:multiLevelType w:val="multilevel"/>
    <w:tmpl w:val="66C863C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21F0"/>
    <w:rsid w:val="00323B43"/>
    <w:rsid w:val="003D37D8"/>
    <w:rsid w:val="00426133"/>
    <w:rsid w:val="004358AB"/>
    <w:rsid w:val="00646F52"/>
    <w:rsid w:val="008338B7"/>
    <w:rsid w:val="008B7726"/>
    <w:rsid w:val="008E108A"/>
    <w:rsid w:val="00937EFB"/>
    <w:rsid w:val="00D31D50"/>
    <w:rsid w:val="00F50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7EF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7EF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7EF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7EFB"/>
    <w:rPr>
      <w:rFonts w:ascii="Tahoma" w:hAnsi="Tahoma"/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937EFB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937EFB"/>
    <w:rPr>
      <w:rFonts w:ascii="宋体" w:eastAsia="宋体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2020-08-31T09:27:00Z</dcterms:modified>
</cp:coreProperties>
</file>